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8B3B7B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олож контр дея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олож контр деят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B3B7B" w:rsidRDefault="008B3B7B">
      <w:pPr>
        <w:rPr>
          <w:lang w:val="en-US"/>
        </w:rPr>
      </w:pPr>
    </w:p>
    <w:p w:rsidR="008B3B7B" w:rsidRDefault="008B3B7B">
      <w:pPr>
        <w:rPr>
          <w:lang w:val="en-US"/>
        </w:rPr>
      </w:pPr>
    </w:p>
    <w:p w:rsidR="008B3B7B" w:rsidRDefault="008B3B7B">
      <w:pPr>
        <w:rPr>
          <w:lang w:val="en-US"/>
        </w:rPr>
      </w:pPr>
    </w:p>
    <w:p w:rsidR="008B3B7B" w:rsidRDefault="008B3B7B">
      <w:pPr>
        <w:rPr>
          <w:lang w:val="en-US"/>
        </w:rPr>
      </w:pP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 дошкольного образования МБДОУ, программы развития МБДОУ, локальных нормативных актов МБДОУ.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 контрольной деятельности: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выявление отклонений от требований, установленных нормативными правовыми и локальными актами;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причин выявленных отклонений;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разработка системы мероприятий по устранению выявленных нарушений и по недопущению таких нарушений в дальнейшем.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оказание методической помощи педагогическим работникам.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Направления контрольной деятельности: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образовательной деятельности (контроль реализации образовательной программы МБДОУ);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деятельности по охране здоровья воспитанников.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Объект (объекты) контроля - педагогические и иные работники МБДОУ (их деятельность по различным направлениям).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ответственными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проведение контрольных мероприятий.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Принципы контрольной деятельности:</w:t>
      </w:r>
    </w:p>
    <w:p w:rsidR="0030174B" w:rsidRDefault="0030174B" w:rsidP="0030174B">
      <w:pPr>
        <w:pStyle w:val="a3"/>
        <w:numPr>
          <w:ilvl w:val="0"/>
          <w:numId w:val="3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30174B" w:rsidRDefault="0030174B" w:rsidP="0030174B">
      <w:pPr>
        <w:pStyle w:val="a3"/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 </w:t>
      </w:r>
      <w:r>
        <w:rPr>
          <w:rFonts w:ascii="Times New Roman" w:hAnsi="Times New Roman" w:cs="Times New Roman"/>
        </w:rPr>
        <w:t>учебного графика, расписания образовательной деятельности, иных утвержденных планов, расписаний и графиков;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оценка профессиональной компетентности педагогических работников;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документация педагогических работников;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iCs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>иное (раздел дополняется образовательной</w:t>
      </w:r>
      <w:proofErr w:type="gramEnd"/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режима дня;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сохранность инвентаря в группах;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</w:t>
      </w:r>
      <w:proofErr w:type="gramEnd"/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т.д.);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сотрудниками МБДОУ правил внутреннего трудового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распорядка, должностных инструкций, иных инструкций и локальных нормативных актов;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иное (раздел дополняется образовательной организацией).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направлению - контроль деятельности по охране здоровья воспитанников: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пропаганда и обучение навыкам здорового образа жизни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безопасности воспитанников во время пребывания в МБДОУ;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0174B" w:rsidRDefault="0030174B" w:rsidP="0030174B">
      <w:pPr>
        <w:spacing w:line="36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Виды и основания проведения контрольных мероприятий.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Нормирование и тематика контрольных мероприятий находятся в исключительной компетенции заведующего МБДОУ.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зависимости от отношения к плану контрольные мероприятия подразделяются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 плановые и  внеплановые.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</w:t>
      </w:r>
      <w:r>
        <w:rPr>
          <w:rFonts w:ascii="Times New Roman" w:hAnsi="Times New Roman" w:cs="Times New Roman"/>
          <w:sz w:val="24"/>
          <w:szCs w:val="24"/>
        </w:rPr>
        <w:lastRenderedPageBreak/>
        <w:t>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зависимости от времени </w:t>
      </w:r>
      <w:r>
        <w:rPr>
          <w:rFonts w:ascii="Times New Roman" w:hAnsi="Times New Roman" w:cs="Times New Roman"/>
          <w:bCs/>
          <w:sz w:val="24"/>
          <w:szCs w:val="24"/>
        </w:rPr>
        <w:t xml:space="preserve">осуществления </w:t>
      </w:r>
      <w:r>
        <w:rPr>
          <w:rFonts w:ascii="Times New Roman" w:hAnsi="Times New Roman" w:cs="Times New Roman"/>
          <w:sz w:val="24"/>
          <w:szCs w:val="24"/>
        </w:rPr>
        <w:t xml:space="preserve">контрольные мероприятия подразделяются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предварительные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текущие (оперативные)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итоговые </w:t>
      </w:r>
      <w:r>
        <w:rPr>
          <w:rFonts w:ascii="Times New Roman" w:hAnsi="Times New Roman" w:cs="Times New Roman"/>
          <w:bCs/>
          <w:sz w:val="24"/>
          <w:szCs w:val="24"/>
        </w:rPr>
        <w:t>(заключительные).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Предварительные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контрольные мероприятия осуществляются до начала учебного года и представляют собой входной контроль всех видов ресурсов. Целью </w:t>
      </w:r>
      <w:r>
        <w:rPr>
          <w:rFonts w:ascii="Times New Roman" w:hAnsi="Times New Roman" w:cs="Times New Roman"/>
          <w:bCs/>
          <w:sz w:val="24"/>
          <w:szCs w:val="24"/>
        </w:rPr>
        <w:t xml:space="preserve">предварительных </w:t>
      </w:r>
      <w:r>
        <w:rPr>
          <w:rFonts w:ascii="Times New Roman" w:hAnsi="Times New Roman" w:cs="Times New Roman"/>
          <w:sz w:val="24"/>
          <w:szCs w:val="24"/>
        </w:rPr>
        <w:t>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Текущие (оперативные)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</w:t>
      </w:r>
      <w:r>
        <w:rPr>
          <w:rFonts w:ascii="Times New Roman" w:hAnsi="Times New Roman" w:cs="Times New Roman"/>
          <w:bCs/>
          <w:sz w:val="24"/>
          <w:szCs w:val="24"/>
        </w:rPr>
        <w:t>(оперативные)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контрольные мероприятия не требуют длительных наблюдений, проводятся в сжатые сроки.</w:t>
      </w:r>
    </w:p>
    <w:p w:rsidR="0030174B" w:rsidRDefault="0030174B" w:rsidP="0030174B">
      <w:pPr>
        <w:numPr>
          <w:ilvl w:val="0"/>
          <w:numId w:val="5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Итоговые </w:t>
      </w:r>
      <w:r>
        <w:rPr>
          <w:rFonts w:ascii="Times New Roman" w:hAnsi="Times New Roman" w:cs="Times New Roman"/>
          <w:bCs/>
          <w:sz w:val="24"/>
          <w:szCs w:val="24"/>
        </w:rPr>
        <w:t>(заключительные)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>
        <w:rPr>
          <w:rFonts w:ascii="Times New Roman" w:hAnsi="Times New Roman" w:cs="Times New Roman"/>
          <w:bCs/>
          <w:sz w:val="24"/>
          <w:szCs w:val="24"/>
        </w:rPr>
        <w:t>(заключительные)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зависимости от проверяемых объектов контрольные мероприятия подразделяются </w:t>
      </w: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>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персональные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в отношении конкретного работника;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выборочные - в отношении неопределенного круга лиц (</w:t>
      </w:r>
      <w:proofErr w:type="gramStart"/>
      <w:r>
        <w:rPr>
          <w:rFonts w:ascii="Times New Roman" w:hAnsi="Times New Roman" w:cs="Times New Roman"/>
          <w:sz w:val="24"/>
          <w:szCs w:val="24"/>
        </w:rPr>
        <w:t>два и более работников</w:t>
      </w:r>
      <w:proofErr w:type="gramEnd"/>
      <w:r>
        <w:rPr>
          <w:rFonts w:ascii="Times New Roman" w:hAnsi="Times New Roman" w:cs="Times New Roman"/>
          <w:sz w:val="24"/>
          <w:szCs w:val="24"/>
        </w:rPr>
        <w:t>);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фронтальные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- в отношении всех работников.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кругу рассматриваемых вопросов все контрольные мероприятия являются тематическими.</w:t>
      </w:r>
    </w:p>
    <w:p w:rsidR="0030174B" w:rsidRDefault="0030174B" w:rsidP="0030174B">
      <w:pPr>
        <w:spacing w:line="360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5. Организация контрольного мероприятия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Контрольное мероприятие проводится под руководством заведующего МБДОУ </w:t>
      </w:r>
      <w:r>
        <w:rPr>
          <w:rFonts w:ascii="Times New Roman" w:hAnsi="Times New Roman" w:cs="Times New Roman"/>
          <w:iCs/>
          <w:sz w:val="24"/>
          <w:szCs w:val="24"/>
        </w:rPr>
        <w:t>должностного лица, назначенного заведующим МБДОУ (старшего воспитателя).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контрольного мероприятия включает в себя следующие этапы: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подготовительный этап;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этап;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заключительный этап.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Содержание подготовительного этапа: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подготовка и издание приказа о проведении контрольного мероприятия;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инструктивно-методическое совещание (далее - ИМС).</w:t>
      </w:r>
    </w:p>
    <w:p w:rsidR="0030174B" w:rsidRDefault="0030174B" w:rsidP="0030174B">
      <w:pPr>
        <w:numPr>
          <w:ilvl w:val="0"/>
          <w:numId w:val="5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сроки (продолжительность).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Продолжительность контрольного мероприятия определяется его целями и количеством объектов, однако не должна превышать 15 дней (срок может быть и иным — его устанавливает образовательная организация);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объект (объекты);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цели, задачи;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контрольные действия в рамках контрольного мероприятия;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должностные лица, осуществляющие контрольное мероприятие;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подведения итогов.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о проведении планового контрольного мероприятия размещается на информационном стенде МБДОУ в срок не позднее 7 дней до начала контрольного мероприятия (срок может быть и иным — его устанавливает образовательная организация). Приказ о проведении внепланового контрольного мероприятия доводится до сведения работника МБДОУ в срок не позднее,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5.3.3. Необходимость проведения ИМС определяется целями контрольного мероприятия и количеством проверяемых объектов. ИМС проводит заведующий МБДОУ </w:t>
      </w:r>
      <w:r>
        <w:rPr>
          <w:rFonts w:ascii="Times New Roman" w:hAnsi="Times New Roman" w:cs="Times New Roman"/>
          <w:iCs/>
          <w:spacing w:val="-10"/>
          <w:sz w:val="24"/>
          <w:szCs w:val="24"/>
        </w:rPr>
        <w:t>или должностное лицо, назначенное заведующим МБДОУ</w:t>
      </w:r>
      <w:proofErr w:type="gramStart"/>
      <w:r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ходе ИМС детализируются вопросы проведения контрольного мероприятия. ИМС не протоколируется.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5.4. Содержание основного этапа контрольного мероприятия: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составление итогового документа (аналитической справки), в ходе которого осуществляется анализ собранной ранее информации.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 ходе контрольного мероприятия могут проводиться следующие контрольные действия: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посещение занятий;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посещение мероприятий;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изучение и анализ документации педагогических и иных работников МБДОУ;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наблюдение;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собеседование с работниками;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опрос родителей (законных представителей);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iCs/>
          <w:spacing w:val="-10"/>
          <w:sz w:val="24"/>
          <w:szCs w:val="24"/>
        </w:rPr>
      </w:pPr>
      <w:r>
        <w:rPr>
          <w:rFonts w:ascii="Times New Roman" w:hAnsi="Times New Roman" w:cs="Times New Roman"/>
          <w:iCs/>
          <w:spacing w:val="-10"/>
          <w:sz w:val="24"/>
          <w:szCs w:val="24"/>
        </w:rPr>
        <w:t>иные действия (определяет образовательная организация).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аналитической справке необходимо отразить следующую информацию: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основание для проведения контрольного мероприятия;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 контрольного мероприятия;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срок проведения контрольного мероприятия;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проведенные контрольные действия;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контрольных действий, которые должны содержать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констатацию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выявленных достижений, так и характеристику и значимость выявленных нарушений и недостатков;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 (выводы) по результатам контрольного мероприятия;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и подпись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написание справки.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 составлении аналитической справки должны соблюдаться следующие требования: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объективность, краткость и ясность при изложении результатов контрольного мероприятия;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четкость формулировок содержания выявленных нарушений и недостатков;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логическая и хронологическая последовательность излагаемого материала.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</w:rPr>
        <w:lastRenderedPageBreak/>
        <w:t xml:space="preserve">5.5. </w:t>
      </w:r>
      <w:r>
        <w:rPr>
          <w:rFonts w:ascii="Times New Roman" w:hAnsi="Times New Roman" w:cs="Times New Roman"/>
          <w:sz w:val="24"/>
          <w:szCs w:val="24"/>
        </w:rPr>
        <w:t>Содержание заключительного этапа контрольного мероприятия: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результатами контрольного мероприятия;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принятие заведующим МБДОУ управленческого решения.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Ознакомление с результатами контрольного мероприятия осуществляется путем: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рассмотрения материалов контрольного мероприятия на педагогическом совете МБДОУ</w:t>
      </w:r>
      <w:r>
        <w:rPr>
          <w:rFonts w:ascii="Times New Roman" w:hAnsi="Times New Roman" w:cs="Times New Roman"/>
        </w:rPr>
        <w:t>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рассмотрения материалов контрольного мероприятия на общем собрании работников совете МБДОУ;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индивидуального собеседования с работником МБДОУ, чья деятельность являлась объектом проверки;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иные действия (определяет образовательная организация).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Мероприятия, указанные в п.5.6.1 настоящего положения, проводятся в срок не позднее 7 рабочих дней с момента завершения проверки.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</w:t>
      </w:r>
      <w:proofErr w:type="gramStart"/>
      <w:r>
        <w:rPr>
          <w:rFonts w:ascii="Times New Roman" w:hAnsi="Times New Roman" w:cs="Times New Roman"/>
          <w:sz w:val="24"/>
          <w:szCs w:val="24"/>
        </w:rPr>
        <w:t>материалом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заведующим МБДОУ или иным должностным лицом составляется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в следующих случаях по результатам контрольного мероприятия издает приказ: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случае установления высокого уровня мероприятий, посещенных в ходе контрольного мероприятия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 о поощрении работников;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в случае выявления нарушений и недостатков в ходе контрольного мероприятия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об их устранении к определенному сроку. </w:t>
      </w:r>
      <w:r>
        <w:rPr>
          <w:rFonts w:ascii="Times New Roman" w:hAnsi="Times New Roman" w:cs="Times New Roman"/>
          <w:bCs/>
          <w:sz w:val="24"/>
          <w:szCs w:val="24"/>
        </w:rPr>
        <w:t>В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Если выявленные нарушения не устранены к установленному сроку, то заведующим МБДОУ принимается решение о проведении повторного контрольного мероприятия привлечении работника МБДОУ к дисциплинарной ответственности; </w:t>
      </w:r>
      <w:r>
        <w:rPr>
          <w:rFonts w:ascii="Times New Roman" w:hAnsi="Times New Roman" w:cs="Times New Roman"/>
          <w:bCs/>
          <w:sz w:val="24"/>
          <w:szCs w:val="24"/>
        </w:rPr>
        <w:t>в случае выявления грубых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или о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нарушении трудовой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дисциплины,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локальных нормативных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актов МБДОУ, при наличии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уработника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 устных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замечаний либо дисциплинарных взысканий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о привлечении работника к дисциплинарной ответственности.</w:t>
      </w:r>
      <w:proofErr w:type="gramEnd"/>
    </w:p>
    <w:p w:rsidR="0030174B" w:rsidRDefault="0030174B" w:rsidP="0030174B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30174B" w:rsidRDefault="0030174B" w:rsidP="0030174B">
      <w:p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 Специфика осуществления оперативных контрольных мероприятий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Приказ о проведении оперативных контрольных мероприятий издается на месяц </w:t>
      </w:r>
      <w:r>
        <w:rPr>
          <w:rFonts w:ascii="Times New Roman" w:hAnsi="Times New Roman" w:cs="Times New Roman"/>
          <w:iCs/>
          <w:spacing w:val="-10"/>
          <w:sz w:val="24"/>
          <w:szCs w:val="24"/>
        </w:rPr>
        <w:t>(на квартал — по усмотрению МБДОУ.</w:t>
      </w:r>
      <w:proofErr w:type="gramEnd"/>
      <w:r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Кроме того, поскольку вопросы оперативного контроля повторяются в течение учебного года неоднократно, можно продумать и иные формы. </w:t>
      </w:r>
      <w:proofErr w:type="gramStart"/>
      <w:r>
        <w:rPr>
          <w:rFonts w:ascii="Times New Roman" w:hAnsi="Times New Roman" w:cs="Times New Roman"/>
          <w:iCs/>
          <w:spacing w:val="-10"/>
          <w:sz w:val="24"/>
          <w:szCs w:val="24"/>
        </w:rPr>
        <w:t>Например, циклограмму оперативного контроля организации питания воспитанников, в которой в табличной форме будут отражены как периодичность, так и основные вопросы проверок)</w:t>
      </w:r>
      <w:r>
        <w:rPr>
          <w:rFonts w:ascii="Times New Roman" w:hAnsi="Times New Roman" w:cs="Times New Roman"/>
          <w:i/>
          <w:iCs/>
          <w:spacing w:val="-10"/>
          <w:sz w:val="24"/>
          <w:szCs w:val="24"/>
        </w:rPr>
        <w:t>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приказе содержится информация в соответствии с п.5.3.1 настоящего Положения </w:t>
      </w:r>
      <w:r>
        <w:rPr>
          <w:rFonts w:ascii="Times New Roman" w:hAnsi="Times New Roman" w:cs="Times New Roman"/>
          <w:iCs/>
          <w:spacing w:val="-10"/>
          <w:sz w:val="24"/>
          <w:szCs w:val="24"/>
        </w:rPr>
        <w:t>(Приложение 1).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Результаты оперативных контрольных мероприятий регистрируются в картах анализа в свободной форме </w:t>
      </w:r>
      <w:r>
        <w:rPr>
          <w:rFonts w:ascii="Times New Roman" w:hAnsi="Times New Roman" w:cs="Times New Roman"/>
          <w:iCs/>
          <w:spacing w:val="-10"/>
          <w:sz w:val="24"/>
          <w:szCs w:val="24"/>
        </w:rPr>
        <w:t>(Приложение 2).</w:t>
      </w:r>
      <w:r>
        <w:rPr>
          <w:rFonts w:ascii="Times New Roman" w:hAnsi="Times New Roman" w:cs="Times New Roman"/>
          <w:sz w:val="24"/>
          <w:szCs w:val="24"/>
        </w:rPr>
        <w:t xml:space="preserve"> 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Приказ по итогам оперативного контроля издается в случаях, предусмотренных в п. 5.5.4 настоящего Положения.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:rsidR="0030174B" w:rsidRDefault="0030174B" w:rsidP="0030174B">
      <w:pPr>
        <w:spacing w:line="360" w:lineRule="auto"/>
        <w:ind w:lef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7. Ведение документации при осуществлении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  <w:bCs/>
        </w:rPr>
        <w:t>контрольной деятельности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 каждому контрольному мероприятию формируется пакет документов, в состав которого включаются: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приказа о проведении контрольного мероприятия;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аналитическая справка;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копия приказа по результатам контрольного мероприятия (при необходимости);</w:t>
      </w:r>
    </w:p>
    <w:p w:rsidR="0030174B" w:rsidRDefault="0030174B" w:rsidP="0030174B">
      <w:pPr>
        <w:numPr>
          <w:ilvl w:val="0"/>
          <w:numId w:val="1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материалы повторного контроля (в случае его проведения).</w:t>
      </w:r>
    </w:p>
    <w:p w:rsidR="0030174B" w:rsidRDefault="0030174B" w:rsidP="0030174B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результатам проведения оперативного контроля формирование пакета документов за определенный период (месяц, квартал и т.д.). 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(Возможен иной вариант - </w:t>
      </w:r>
      <w:r>
        <w:rPr>
          <w:rFonts w:ascii="Times New Roman" w:hAnsi="Times New Roman" w:cs="Times New Roman"/>
          <w:sz w:val="24"/>
          <w:szCs w:val="24"/>
        </w:rPr>
        <w:lastRenderedPageBreak/>
        <w:t>на каждого педагогического работника ведется тетрадь, в которой все должностные лица, участвующие в проведении контрольных мероприятий, вносят соответствующие записи).</w:t>
      </w:r>
    </w:p>
    <w:p w:rsidR="0030174B" w:rsidRDefault="0030174B" w:rsidP="0030174B">
      <w:pPr>
        <w:spacing w:after="0" w:line="312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0174B" w:rsidRDefault="0030174B" w:rsidP="0030174B">
      <w:pPr>
        <w:spacing w:line="360" w:lineRule="auto"/>
        <w:ind w:left="284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8. Самоконтроль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 самоконтролем в контрольной деятельности МБДОУ понимается</w:t>
      </w:r>
    </w:p>
    <w:p w:rsidR="0030174B" w:rsidRDefault="0030174B" w:rsidP="0030174B">
      <w:pPr>
        <w:spacing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  <w:r>
        <w:rPr>
          <w:rFonts w:ascii="Times New Roman" w:hAnsi="Times New Roman" w:cs="Times New Roman"/>
        </w:rPr>
        <w:tab/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Перевод педагогического работника на самоконтроль осуществляется по следующим основаниям: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подтверждение педагогическим работником высшей квалификационной категории;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 </w:t>
      </w:r>
      <w:r>
        <w:rPr>
          <w:rFonts w:ascii="Times New Roman" w:hAnsi="Times New Roman" w:cs="Times New Roman"/>
          <w:sz w:val="24"/>
          <w:szCs w:val="24"/>
        </w:rPr>
        <w:t>иные основания (по усмотрению образовательной организации).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Ходатайство о переводе на самоконтроль может исходить: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педагогического совета;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администрации МБДОУ;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самого педагогического работника.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r>
        <w:rPr>
          <w:rFonts w:ascii="Times New Roman" w:hAnsi="Times New Roman" w:cs="Times New Roman"/>
          <w:sz w:val="24"/>
          <w:szCs w:val="24"/>
        </w:rPr>
        <w:tab/>
        <w:t>о</w:t>
      </w:r>
      <w:r>
        <w:rPr>
          <w:rFonts w:ascii="Times New Roman" w:hAnsi="Times New Roman" w:cs="Times New Roman"/>
          <w:sz w:val="24"/>
          <w:szCs w:val="24"/>
        </w:rPr>
        <w:tab/>
        <w:t>переводе</w:t>
      </w:r>
      <w:r>
        <w:rPr>
          <w:rFonts w:ascii="Times New Roman" w:hAnsi="Times New Roman" w:cs="Times New Roman"/>
          <w:sz w:val="24"/>
          <w:szCs w:val="24"/>
        </w:rPr>
        <w:tab/>
        <w:t>педагогического работника</w:t>
      </w:r>
      <w:r>
        <w:rPr>
          <w:rFonts w:ascii="Times New Roman" w:hAnsi="Times New Roman" w:cs="Times New Roman"/>
          <w:sz w:val="24"/>
          <w:szCs w:val="24"/>
        </w:rPr>
        <w:tab/>
        <w:t>на</w:t>
      </w:r>
      <w:r>
        <w:rPr>
          <w:rFonts w:ascii="Times New Roman" w:hAnsi="Times New Roman" w:cs="Times New Roman"/>
          <w:sz w:val="24"/>
          <w:szCs w:val="24"/>
        </w:rPr>
        <w:tab/>
        <w:t>самоконтроль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принимает заведующий МБДОУ с учетом мнения педагогического совета МБДОУ путем издания соответствующего приказа.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</w:t>
      </w:r>
      <w:r>
        <w:rPr>
          <w:rFonts w:ascii="Times New Roman" w:hAnsi="Times New Roman" w:cs="Times New Roman"/>
          <w:sz w:val="24"/>
          <w:szCs w:val="24"/>
        </w:rPr>
        <w:tab/>
        <w:t>о</w:t>
      </w:r>
      <w:r>
        <w:rPr>
          <w:rFonts w:ascii="Times New Roman" w:hAnsi="Times New Roman" w:cs="Times New Roman"/>
          <w:sz w:val="24"/>
          <w:szCs w:val="24"/>
        </w:rPr>
        <w:tab/>
        <w:t>переводе</w:t>
      </w:r>
      <w:r>
        <w:rPr>
          <w:rFonts w:ascii="Times New Roman" w:hAnsi="Times New Roman" w:cs="Times New Roman"/>
          <w:sz w:val="24"/>
          <w:szCs w:val="24"/>
        </w:rPr>
        <w:tab/>
        <w:t>педагогического работника</w:t>
      </w:r>
      <w:r>
        <w:rPr>
          <w:rFonts w:ascii="Times New Roman" w:hAnsi="Times New Roman" w:cs="Times New Roman"/>
          <w:sz w:val="24"/>
          <w:szCs w:val="24"/>
        </w:rPr>
        <w:tab/>
        <w:t>на</w:t>
      </w:r>
      <w:r>
        <w:rPr>
          <w:rFonts w:ascii="Times New Roman" w:hAnsi="Times New Roman" w:cs="Times New Roman"/>
          <w:sz w:val="24"/>
          <w:szCs w:val="24"/>
        </w:rPr>
        <w:tab/>
        <w:t>самоконтроль</w:t>
      </w:r>
    </w:p>
    <w:p w:rsidR="0030174B" w:rsidRDefault="0030174B" w:rsidP="0030174B">
      <w:p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осуществляется 1 раз в году, в мае месяце, сроком на один учебный год.</w:t>
      </w:r>
    </w:p>
    <w:p w:rsidR="0030174B" w:rsidRDefault="0030174B" w:rsidP="0030174B">
      <w:pPr>
        <w:numPr>
          <w:ilvl w:val="0"/>
          <w:numId w:val="2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Педагогический работник, находящийся на самоконтроле: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30174B" w:rsidRDefault="0030174B" w:rsidP="0030174B">
      <w:pPr>
        <w:numPr>
          <w:ilvl w:val="0"/>
          <w:numId w:val="4"/>
        </w:numPr>
        <w:spacing w:after="0"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учебного года представляет творческий отчет о результатах работы.</w:t>
      </w:r>
    </w:p>
    <w:p w:rsidR="0030174B" w:rsidRDefault="0030174B" w:rsidP="0030174B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0174B" w:rsidRDefault="0030174B" w:rsidP="0030174B">
      <w:pPr>
        <w:spacing w:line="360" w:lineRule="auto"/>
        <w:ind w:left="284"/>
        <w:jc w:val="both"/>
        <w:rPr>
          <w:rFonts w:ascii="Times New Roman" w:hAnsi="Times New Roman" w:cs="Times New Roman"/>
        </w:rPr>
      </w:pPr>
    </w:p>
    <w:p w:rsidR="0030174B" w:rsidRDefault="0030174B" w:rsidP="0030174B">
      <w:pPr>
        <w:pStyle w:val="70"/>
        <w:shd w:val="clear" w:color="auto" w:fill="auto"/>
        <w:spacing w:line="1013" w:lineRule="exact"/>
        <w:ind w:left="160"/>
        <w:rPr>
          <w:sz w:val="24"/>
          <w:szCs w:val="24"/>
        </w:rPr>
      </w:pPr>
    </w:p>
    <w:p w:rsidR="0030174B" w:rsidRDefault="0030174B" w:rsidP="0030174B"/>
    <w:p w:rsidR="008B3B7B" w:rsidRPr="0030174B" w:rsidRDefault="008B3B7B"/>
    <w:sectPr w:rsidR="008B3B7B" w:rsidRPr="0030174B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D62C0016"/>
    <w:lvl w:ilvl="0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2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3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4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5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6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7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8">
      <w:start w:val="1"/>
      <w:numFmt w:val="decimal"/>
      <w:lvlText w:val="%1)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/>
        <w:iCs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</w:abstractNum>
  <w:abstractNum w:abstractNumId="1">
    <w:nsid w:val="00000005"/>
    <w:multiLevelType w:val="multilevel"/>
    <w:tmpl w:val="908A64A0"/>
    <w:lvl w:ilvl="0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2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3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4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5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6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7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8">
      <w:start w:val="1"/>
      <w:numFmt w:val="decimal"/>
      <w:lvlText w:val="2.%1."/>
      <w:lvlJc w:val="left"/>
      <w:pPr>
        <w:ind w:left="0" w:firstLine="0"/>
      </w:pPr>
      <w:rPr>
        <w:rFonts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</w:abstractNum>
  <w:abstractNum w:abstractNumId="2">
    <w:nsid w:val="00000007"/>
    <w:multiLevelType w:val="multilevel"/>
    <w:tmpl w:val="FE2214CA"/>
    <w:lvl w:ilvl="0">
      <w:start w:val="5"/>
      <w:numFmt w:val="decimal"/>
      <w:lvlText w:val="4.%1."/>
      <w:lvlJc w:val="left"/>
      <w:pPr>
        <w:ind w:left="0" w:firstLine="0"/>
      </w:pPr>
      <w:rPr>
        <w:rFonts w:cs="Times New Roman"/>
        <w:b w:val="0"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2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3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4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5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6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7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  <w:lvl w:ilvl="8">
      <w:start w:val="5"/>
      <w:numFmt w:val="decimal"/>
      <w:lvlText w:val="4.%1."/>
      <w:lvlJc w:val="left"/>
      <w:pPr>
        <w:ind w:left="0" w:firstLine="0"/>
      </w:pPr>
      <w:rPr>
        <w:rFonts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86"/>
        <w:szCs w:val="86"/>
        <w:u w:val="none"/>
        <w:effect w:val="none"/>
      </w:rPr>
    </w:lvl>
  </w:abstractNum>
  <w:abstractNum w:abstractNumId="3">
    <w:nsid w:val="3A49366B"/>
    <w:multiLevelType w:val="multilevel"/>
    <w:tmpl w:val="864216EA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cs="Times New Roman"/>
        <w:color w:val="00000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/>
        <w:color w:val="00000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/>
        <w:color w:val="000000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/>
        <w:color w:val="000000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/>
        <w:color w:val="000000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/>
        <w:color w:val="000000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/>
        <w:color w:val="000000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/>
        <w:color w:val="000000"/>
      </w:rPr>
    </w:lvl>
  </w:abstractNum>
  <w:abstractNum w:abstractNumId="4">
    <w:nsid w:val="6DBF09FA"/>
    <w:multiLevelType w:val="multilevel"/>
    <w:tmpl w:val="68343214"/>
    <w:lvl w:ilvl="0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b w:val="0"/>
        <w:color w:val="000000"/>
      </w:rPr>
    </w:lvl>
    <w:lvl w:ilvl="1">
      <w:start w:val="1"/>
      <w:numFmt w:val="decimal"/>
      <w:lvlText w:val="%1.%2"/>
      <w:lvlJc w:val="left"/>
      <w:pPr>
        <w:ind w:left="644" w:hanging="360"/>
      </w:pPr>
      <w:rPr>
        <w:rFonts w:cs="Times New Roman"/>
        <w:color w:val="00000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cs="Times New Roman"/>
        <w:color w:val="00000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cs="Times New Roman"/>
        <w:color w:val="000000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cs="Times New Roman"/>
        <w:color w:val="000000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cs="Times New Roman"/>
        <w:color w:val="000000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cs="Times New Roman"/>
        <w:color w:val="000000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cs="Times New Roman"/>
        <w:color w:val="000000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cs="Times New Roman"/>
        <w:color w:val="000000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B3B7B"/>
    <w:rsid w:val="000E2E47"/>
    <w:rsid w:val="0030174B"/>
    <w:rsid w:val="003D27D7"/>
    <w:rsid w:val="004E7692"/>
    <w:rsid w:val="008B3B7B"/>
    <w:rsid w:val="00BB7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0174B"/>
    <w:pPr>
      <w:ind w:left="720"/>
      <w:contextualSpacing/>
    </w:pPr>
    <w:rPr>
      <w:rFonts w:eastAsiaTheme="minorEastAsia"/>
      <w:lang w:eastAsia="ru-RU"/>
    </w:rPr>
  </w:style>
  <w:style w:type="character" w:customStyle="1" w:styleId="7">
    <w:name w:val="Основной текст (7)_"/>
    <w:basedOn w:val="a0"/>
    <w:link w:val="70"/>
    <w:uiPriority w:val="99"/>
    <w:locked/>
    <w:rsid w:val="0030174B"/>
    <w:rPr>
      <w:rFonts w:ascii="Times New Roman" w:hAnsi="Times New Roman" w:cs="Times New Roman"/>
      <w:sz w:val="86"/>
      <w:szCs w:val="86"/>
      <w:shd w:val="clear" w:color="auto" w:fill="FFFFFF"/>
    </w:rPr>
  </w:style>
  <w:style w:type="paragraph" w:customStyle="1" w:styleId="70">
    <w:name w:val="Основной текст (7)"/>
    <w:basedOn w:val="a"/>
    <w:link w:val="7"/>
    <w:uiPriority w:val="99"/>
    <w:rsid w:val="0030174B"/>
    <w:pPr>
      <w:widowControl w:val="0"/>
      <w:shd w:val="clear" w:color="auto" w:fill="FFFFFF"/>
      <w:spacing w:after="0" w:line="1005" w:lineRule="exact"/>
      <w:jc w:val="both"/>
    </w:pPr>
    <w:rPr>
      <w:rFonts w:ascii="Times New Roman" w:hAnsi="Times New Roman" w:cs="Times New Roman"/>
      <w:sz w:val="86"/>
      <w:szCs w:val="8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7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2693</Words>
  <Characters>15351</Characters>
  <Application>Microsoft Office Word</Application>
  <DocSecurity>0</DocSecurity>
  <Lines>127</Lines>
  <Paragraphs>36</Paragraphs>
  <ScaleCrop>false</ScaleCrop>
  <Company>Microsoft</Company>
  <LinksUpToDate>false</LinksUpToDate>
  <CharactersWithSpaces>18008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2015-03-10T10:15:00Z</dcterms:created>
  <dcterms:modified xsi:type="dcterms:W3CDTF">2015-03-10T10:17:00Z</dcterms:modified>
</cp:coreProperties>
</file>